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72"/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293E34" w:rsidRPr="00293E34" w:rsidTr="00D871B7">
        <w:tc>
          <w:tcPr>
            <w:tcW w:w="4785" w:type="dxa"/>
            <w:shd w:val="clear" w:color="auto" w:fill="auto"/>
          </w:tcPr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93E34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>КУЖМАРСКАЯ СЕЛЬСКАЯ</w:t>
            </w: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93E34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>АДМИНИСТРАЦИЯ</w:t>
            </w: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93E34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>ЗВЕНИГОВСКОГО МУНИЦИПАЛЬНОГО РАЙОНА</w:t>
            </w: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93E34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>РЕСПУБЛИКИ МАРИЙ ЭЛ</w:t>
            </w: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93E34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>ПОСТАНОВЛЕНИЕ</w:t>
            </w:r>
          </w:p>
        </w:tc>
        <w:tc>
          <w:tcPr>
            <w:tcW w:w="4786" w:type="dxa"/>
            <w:shd w:val="clear" w:color="auto" w:fill="auto"/>
          </w:tcPr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93E34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>МАРИЙ ЭЛ РЕСПУБЛИКЫСЕ</w:t>
            </w: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93E34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>ЗВЕНИГОВО МУНИЦИПАЛ</w:t>
            </w: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93E34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 xml:space="preserve">РАЙОНЫН </w:t>
            </w: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93E34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 xml:space="preserve">КУЖМАРА ЯЛ КУНДЕМ </w:t>
            </w: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93E34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>АДМИНИСТРАЦИЙЖЕ</w:t>
            </w: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93E34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>ПУНЧАЛ</w:t>
            </w:r>
          </w:p>
          <w:p w:rsidR="00293E34" w:rsidRPr="00293E34" w:rsidRDefault="00293E34" w:rsidP="00293E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</w:p>
        </w:tc>
      </w:tr>
    </w:tbl>
    <w:p w:rsidR="00E10C9A" w:rsidRPr="00E10C9A" w:rsidRDefault="00E10C9A" w:rsidP="00E10C9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0C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E10C9A" w:rsidRPr="00FB60E3" w:rsidRDefault="009F51BF" w:rsidP="00E10C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27 января</w:t>
      </w:r>
      <w:r w:rsidR="00E10C9A" w:rsidRPr="00FB6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202</w:t>
      </w:r>
      <w:r w:rsidRPr="00FB6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="00E10C9A" w:rsidRPr="00FB6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 № </w:t>
      </w:r>
      <w:r w:rsidR="005F2115" w:rsidRPr="00FB6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14</w:t>
      </w:r>
    </w:p>
    <w:p w:rsidR="00E10C9A" w:rsidRPr="00FB60E3" w:rsidRDefault="00E10C9A" w:rsidP="00E10C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E10C9A" w:rsidRPr="00FB60E3" w:rsidRDefault="00E10C9A" w:rsidP="00E10C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размере платы граждан за содержание жилого помещения для собственников и нанимателей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</w:p>
    <w:p w:rsidR="00E10C9A" w:rsidRPr="00FB60E3" w:rsidRDefault="00E10C9A" w:rsidP="00E1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10C9A" w:rsidRPr="00FB60E3" w:rsidRDefault="00E10C9A" w:rsidP="00E1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10C9A" w:rsidRPr="00FB60E3" w:rsidRDefault="00E10C9A" w:rsidP="00E1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статьи 156 и 158 </w:t>
      </w:r>
      <w:hyperlink r:id="rId4" w:tgtFrame="_blank" w:history="1">
        <w:r w:rsidRPr="00FB60E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Жилищного кодекса Российской Федерации</w:t>
        </w:r>
      </w:hyperlink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соответствии с приказом Министерства строительства и жилищно-коммунального хозяйства РФ от 06 апреля 2018 года № 213/</w:t>
      </w:r>
      <w:proofErr w:type="spellStart"/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proofErr w:type="spellEnd"/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учитывая индекс потребительских цен на 202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год, в соответствии с Прогнозом социально-экономического развития Российской Федерации на 202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и на плановый период 202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годов, 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Кужмарская сельская </w:t>
      </w: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Звениговского</w:t>
      </w:r>
      <w:proofErr w:type="spellEnd"/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Республики Марий Эл</w:t>
      </w:r>
    </w:p>
    <w:p w:rsidR="005F2115" w:rsidRPr="00FB60E3" w:rsidRDefault="005F2115" w:rsidP="00E1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0C9A" w:rsidRPr="00FB60E3" w:rsidRDefault="00E10C9A" w:rsidP="005F2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ПОСТАНОВЛЯЕТ:</w:t>
      </w:r>
    </w:p>
    <w:p w:rsidR="005F2115" w:rsidRPr="00FB60E3" w:rsidRDefault="005F2115" w:rsidP="005F21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0C9A" w:rsidRPr="00FB60E3" w:rsidRDefault="00E10C9A" w:rsidP="00E1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Установить размер платы за содержание жилого помещения для собственников и нанимателей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с 01 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янва</w:t>
      </w: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 202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согласно приложению.</w:t>
      </w:r>
    </w:p>
    <w:p w:rsidR="00E10C9A" w:rsidRPr="00FB60E3" w:rsidRDefault="00E10C9A" w:rsidP="00E1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Настоящее постановление вступает в силу со дня его официального опубликования </w:t>
      </w:r>
      <w:r w:rsidR="005F2115" w:rsidRPr="00FB60E3">
        <w:rPr>
          <w:rFonts w:ascii="Times New Roman" w:hAnsi="Times New Roman" w:cs="Times New Roman"/>
          <w:sz w:val="26"/>
          <w:szCs w:val="26"/>
        </w:rPr>
        <w:t>в сетевом издании «</w:t>
      </w:r>
      <w:proofErr w:type="spellStart"/>
      <w:r w:rsidR="005F2115" w:rsidRPr="00FB60E3">
        <w:rPr>
          <w:rFonts w:ascii="Times New Roman" w:hAnsi="Times New Roman" w:cs="Times New Roman"/>
          <w:sz w:val="26"/>
          <w:szCs w:val="26"/>
        </w:rPr>
        <w:t>ВМарийЭл</w:t>
      </w:r>
      <w:proofErr w:type="spellEnd"/>
      <w:r w:rsidR="005F2115" w:rsidRPr="00FB60E3">
        <w:rPr>
          <w:rFonts w:ascii="Times New Roman" w:hAnsi="Times New Roman" w:cs="Times New Roman"/>
          <w:sz w:val="26"/>
          <w:szCs w:val="26"/>
        </w:rPr>
        <w:t>»</w:t>
      </w: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подлежит размещению </w:t>
      </w:r>
      <w:r w:rsidR="005F2115" w:rsidRPr="00FB60E3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proofErr w:type="spellStart"/>
      <w:r w:rsidR="005F2115" w:rsidRPr="00FB60E3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5F2115" w:rsidRPr="00FB60E3">
        <w:rPr>
          <w:rFonts w:ascii="Times New Roman" w:hAnsi="Times New Roman" w:cs="Times New Roman"/>
          <w:sz w:val="26"/>
          <w:szCs w:val="26"/>
        </w:rPr>
        <w:t xml:space="preserve"> муниципального района в информационно-телекоммуникационной сети «Интернет»</w:t>
      </w: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распространяется на правоотношения возникшие с 1 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январ</w:t>
      </w: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202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года.</w:t>
      </w:r>
    </w:p>
    <w:p w:rsidR="00E10C9A" w:rsidRPr="00FB60E3" w:rsidRDefault="00E10C9A" w:rsidP="00E1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Контроль за исполнением настоящего постановления оставляю за собой.</w:t>
      </w:r>
    </w:p>
    <w:p w:rsidR="00E10C9A" w:rsidRPr="00FB60E3" w:rsidRDefault="00E10C9A" w:rsidP="00E1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10C9A" w:rsidRPr="00FB60E3" w:rsidRDefault="00E10C9A" w:rsidP="00E1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F51BF" w:rsidRDefault="00E10C9A" w:rsidP="00FB6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главы администрации 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</w:t>
      </w:r>
      <w:r w:rsid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proofErr w:type="spellStart"/>
      <w:r w:rsidR="005F2115"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Н.Э.Андреева</w:t>
      </w:r>
      <w:proofErr w:type="spellEnd"/>
      <w:r w:rsidRPr="00FB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textWrapping" w:clear="all"/>
      </w:r>
    </w:p>
    <w:p w:rsidR="009F51BF" w:rsidRDefault="009F51BF" w:rsidP="00E10C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F51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0C9A" w:rsidRPr="00E10C9A" w:rsidRDefault="00E10C9A" w:rsidP="00E10C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0C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Приложение</w:t>
      </w:r>
    </w:p>
    <w:p w:rsidR="00E10C9A" w:rsidRPr="00E10C9A" w:rsidRDefault="00E10C9A" w:rsidP="00E10C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0C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 постановлению </w:t>
      </w:r>
      <w:r w:rsidR="009F51BF" w:rsidRPr="009F51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Кужмарской сельской администрации</w:t>
      </w:r>
    </w:p>
    <w:p w:rsidR="00E10C9A" w:rsidRPr="00E10C9A" w:rsidRDefault="009F51BF" w:rsidP="00E10C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51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 «27</w:t>
      </w:r>
      <w:r w:rsidR="00E10C9A" w:rsidRPr="00E10C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  <w:r w:rsidRPr="009F51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января</w:t>
      </w:r>
      <w:r w:rsidR="00E10C9A" w:rsidRPr="00E10C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202</w:t>
      </w:r>
      <w:r w:rsidRPr="009F51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  <w:r w:rsidR="005F211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года № 14</w:t>
      </w:r>
    </w:p>
    <w:p w:rsidR="00E10C9A" w:rsidRPr="00E10C9A" w:rsidRDefault="00E10C9A" w:rsidP="00E1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0C9A" w:rsidRPr="00E10C9A" w:rsidRDefault="00E10C9A" w:rsidP="00E1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51BF" w:rsidRDefault="009F51BF" w:rsidP="009F51BF">
      <w:pPr>
        <w:jc w:val="center"/>
        <w:rPr>
          <w:rFonts w:ascii="Times New Roman" w:hAnsi="Times New Roman" w:cs="Times New Roman"/>
          <w:b/>
          <w:sz w:val="24"/>
        </w:rPr>
      </w:pPr>
      <w:r w:rsidRPr="009F51BF">
        <w:rPr>
          <w:rFonts w:ascii="Times New Roman" w:hAnsi="Times New Roman" w:cs="Times New Roman"/>
          <w:b/>
          <w:sz w:val="24"/>
        </w:rPr>
        <w:t xml:space="preserve">Размер платы за содержание жилого помещения для собственников и нанимателей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с 01 </w:t>
      </w:r>
      <w:r>
        <w:rPr>
          <w:rFonts w:ascii="Times New Roman" w:hAnsi="Times New Roman" w:cs="Times New Roman"/>
          <w:b/>
          <w:sz w:val="24"/>
        </w:rPr>
        <w:t>янва</w:t>
      </w:r>
      <w:r w:rsidRPr="009F51BF">
        <w:rPr>
          <w:rFonts w:ascii="Times New Roman" w:hAnsi="Times New Roman" w:cs="Times New Roman"/>
          <w:b/>
          <w:sz w:val="24"/>
        </w:rPr>
        <w:t>ря 202</w:t>
      </w:r>
      <w:r>
        <w:rPr>
          <w:rFonts w:ascii="Times New Roman" w:hAnsi="Times New Roman" w:cs="Times New Roman"/>
          <w:b/>
          <w:sz w:val="24"/>
        </w:rPr>
        <w:t>6</w:t>
      </w:r>
      <w:r w:rsidRPr="009F51BF">
        <w:rPr>
          <w:rFonts w:ascii="Times New Roman" w:hAnsi="Times New Roman" w:cs="Times New Roman"/>
          <w:b/>
          <w:sz w:val="24"/>
        </w:rPr>
        <w:t xml:space="preserve"> года</w:t>
      </w:r>
    </w:p>
    <w:tbl>
      <w:tblPr>
        <w:tblStyle w:val="a4"/>
        <w:tblW w:w="9208" w:type="dxa"/>
        <w:tblLook w:val="04A0" w:firstRow="1" w:lastRow="0" w:firstColumn="1" w:lastColumn="0" w:noHBand="0" w:noVBand="1"/>
      </w:tblPr>
      <w:tblGrid>
        <w:gridCol w:w="7366"/>
        <w:gridCol w:w="1842"/>
      </w:tblGrid>
      <w:tr w:rsidR="00293E34" w:rsidTr="00FB60E3">
        <w:tc>
          <w:tcPr>
            <w:tcW w:w="7366" w:type="dxa"/>
          </w:tcPr>
          <w:p w:rsidR="00293E34" w:rsidRDefault="00293E34" w:rsidP="009F51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услуги</w:t>
            </w:r>
          </w:p>
        </w:tc>
        <w:tc>
          <w:tcPr>
            <w:tcW w:w="1842" w:type="dxa"/>
          </w:tcPr>
          <w:p w:rsidR="00293E34" w:rsidRDefault="00293E34" w:rsidP="009F51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Стоимость за 1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293E34" w:rsidTr="00FB60E3">
        <w:tc>
          <w:tcPr>
            <w:tcW w:w="7366" w:type="dxa"/>
          </w:tcPr>
          <w:p w:rsidR="00293E34" w:rsidRPr="00293E34" w:rsidRDefault="00293E34" w:rsidP="00293E34">
            <w:pPr>
              <w:rPr>
                <w:rFonts w:ascii="Times New Roman" w:hAnsi="Times New Roman"/>
                <w:sz w:val="24"/>
              </w:rPr>
            </w:pPr>
            <w:r w:rsidRPr="00293E34">
              <w:rPr>
                <w:rFonts w:ascii="Times New Roman" w:hAnsi="Times New Roman"/>
                <w:sz w:val="24"/>
              </w:rPr>
              <w:t>Плата за содержание и обслуживание жилого помещения, всего</w:t>
            </w:r>
          </w:p>
        </w:tc>
        <w:tc>
          <w:tcPr>
            <w:tcW w:w="1842" w:type="dxa"/>
          </w:tcPr>
          <w:p w:rsidR="00293E34" w:rsidRPr="00FB60E3" w:rsidRDefault="00293E34" w:rsidP="008E479F">
            <w:pPr>
              <w:rPr>
                <w:rFonts w:ascii="Times New Roman" w:hAnsi="Times New Roman"/>
                <w:sz w:val="24"/>
              </w:rPr>
            </w:pPr>
            <w:r w:rsidRPr="00FB60E3">
              <w:rPr>
                <w:rFonts w:ascii="Times New Roman" w:hAnsi="Times New Roman"/>
                <w:sz w:val="24"/>
              </w:rPr>
              <w:t>9,00</w:t>
            </w:r>
          </w:p>
        </w:tc>
      </w:tr>
      <w:tr w:rsidR="00293E34" w:rsidTr="00FB60E3">
        <w:tc>
          <w:tcPr>
            <w:tcW w:w="7366" w:type="dxa"/>
          </w:tcPr>
          <w:p w:rsidR="00293E34" w:rsidRPr="00293E34" w:rsidRDefault="00293E34" w:rsidP="00293E34">
            <w:pPr>
              <w:rPr>
                <w:rFonts w:ascii="Times New Roman" w:hAnsi="Times New Roman"/>
                <w:sz w:val="24"/>
              </w:rPr>
            </w:pPr>
            <w:r w:rsidRPr="00293E34">
              <w:rPr>
                <w:rFonts w:ascii="Times New Roman" w:hAnsi="Times New Roman"/>
                <w:sz w:val="24"/>
              </w:rPr>
              <w:t>в том числе</w:t>
            </w:r>
          </w:p>
        </w:tc>
        <w:tc>
          <w:tcPr>
            <w:tcW w:w="1842" w:type="dxa"/>
          </w:tcPr>
          <w:p w:rsidR="00293E34" w:rsidRDefault="00293E34" w:rsidP="008E479F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293E34" w:rsidTr="00FB60E3">
        <w:tc>
          <w:tcPr>
            <w:tcW w:w="7366" w:type="dxa"/>
          </w:tcPr>
          <w:p w:rsidR="00293E34" w:rsidRPr="00293E34" w:rsidRDefault="00293E34" w:rsidP="00293E34">
            <w:pPr>
              <w:rPr>
                <w:rFonts w:ascii="Times New Roman" w:hAnsi="Times New Roman"/>
                <w:sz w:val="24"/>
              </w:rPr>
            </w:pPr>
            <w:bookmarkStart w:id="0" w:name="_GoBack"/>
            <w:r w:rsidRPr="00293E34">
              <w:rPr>
                <w:rFonts w:ascii="Times New Roman" w:hAnsi="Times New Roman"/>
                <w:sz w:val="24"/>
              </w:rPr>
              <w:t>Плата за содержание конструктивных элементов и обслуживание внутридомового инженерного оборудования жилых зданий, в том числе:</w:t>
            </w:r>
          </w:p>
          <w:p w:rsidR="00293E34" w:rsidRPr="00293E34" w:rsidRDefault="00293E34" w:rsidP="00293E34">
            <w:pPr>
              <w:rPr>
                <w:rFonts w:ascii="Times New Roman" w:hAnsi="Times New Roman"/>
                <w:sz w:val="24"/>
              </w:rPr>
            </w:pPr>
            <w:r w:rsidRPr="00293E34">
              <w:rPr>
                <w:rFonts w:ascii="Times New Roman" w:hAnsi="Times New Roman"/>
                <w:sz w:val="24"/>
              </w:rPr>
              <w:t>- проверка технического состояния фундаментов, стен, перекрытий и кровли, выявление нарушений в эксплуатации конструктивных элементов;</w:t>
            </w:r>
          </w:p>
          <w:p w:rsidR="00293E34" w:rsidRDefault="00293E34" w:rsidP="00293E34">
            <w:pPr>
              <w:rPr>
                <w:rFonts w:ascii="Times New Roman" w:hAnsi="Times New Roman"/>
                <w:sz w:val="24"/>
              </w:rPr>
            </w:pPr>
            <w:r w:rsidRPr="00293E34">
              <w:rPr>
                <w:rFonts w:ascii="Times New Roman" w:hAnsi="Times New Roman"/>
                <w:sz w:val="24"/>
              </w:rPr>
              <w:t>- проверка технического состояния и обслуживание систем холодного водоснабжения и водоотведения, теплоснабжения, электроснабжения и газового оборудования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293E34" w:rsidRPr="00293E34" w:rsidRDefault="00293E34" w:rsidP="00293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техническое облуживание и сезонное управления оборудованием систем вентиляции и </w:t>
            </w:r>
            <w:proofErr w:type="spellStart"/>
            <w:r>
              <w:rPr>
                <w:rFonts w:ascii="Times New Roman" w:hAnsi="Times New Roman"/>
                <w:sz w:val="24"/>
              </w:rPr>
              <w:t>дымоудаления</w:t>
            </w:r>
            <w:proofErr w:type="spellEnd"/>
          </w:p>
        </w:tc>
        <w:tc>
          <w:tcPr>
            <w:tcW w:w="1842" w:type="dxa"/>
          </w:tcPr>
          <w:p w:rsidR="00293E34" w:rsidRPr="00FB60E3" w:rsidRDefault="00293E34" w:rsidP="008E479F">
            <w:pPr>
              <w:rPr>
                <w:rFonts w:ascii="Times New Roman" w:hAnsi="Times New Roman"/>
                <w:sz w:val="24"/>
              </w:rPr>
            </w:pPr>
            <w:r w:rsidRPr="00FB60E3">
              <w:rPr>
                <w:rFonts w:ascii="Times New Roman" w:hAnsi="Times New Roman"/>
                <w:sz w:val="24"/>
              </w:rPr>
              <w:t>4,52</w:t>
            </w:r>
          </w:p>
        </w:tc>
      </w:tr>
      <w:tr w:rsidR="00293E34" w:rsidTr="00FB60E3">
        <w:tc>
          <w:tcPr>
            <w:tcW w:w="7366" w:type="dxa"/>
          </w:tcPr>
          <w:p w:rsidR="00293E34" w:rsidRPr="008E479F" w:rsidRDefault="00293E34" w:rsidP="008E479F">
            <w:pPr>
              <w:rPr>
                <w:rFonts w:ascii="Times New Roman" w:hAnsi="Times New Roman"/>
                <w:sz w:val="24"/>
              </w:rPr>
            </w:pPr>
            <w:r w:rsidRPr="008E479F">
              <w:rPr>
                <w:rFonts w:ascii="Times New Roman" w:hAnsi="Times New Roman"/>
                <w:sz w:val="24"/>
              </w:rPr>
              <w:t>Плата за благоустройство и обеспечение санитарного состояния придомовой территории, в том числе:</w:t>
            </w:r>
          </w:p>
          <w:p w:rsidR="00293E34" w:rsidRPr="008E479F" w:rsidRDefault="00293E34" w:rsidP="008E479F">
            <w:pPr>
              <w:rPr>
                <w:rFonts w:ascii="Times New Roman" w:hAnsi="Times New Roman"/>
                <w:sz w:val="24"/>
              </w:rPr>
            </w:pPr>
            <w:r w:rsidRPr="008E479F">
              <w:rPr>
                <w:rFonts w:ascii="Times New Roman" w:hAnsi="Times New Roman"/>
                <w:sz w:val="24"/>
              </w:rPr>
              <w:t>- уборка придомовой территории;</w:t>
            </w:r>
          </w:p>
          <w:p w:rsidR="00293E34" w:rsidRPr="008E479F" w:rsidRDefault="00293E34" w:rsidP="008E479F">
            <w:pPr>
              <w:rPr>
                <w:rFonts w:ascii="Times New Roman" w:hAnsi="Times New Roman"/>
                <w:sz w:val="24"/>
              </w:rPr>
            </w:pPr>
            <w:r w:rsidRPr="008E479F">
              <w:rPr>
                <w:rFonts w:ascii="Times New Roman" w:hAnsi="Times New Roman"/>
                <w:sz w:val="24"/>
              </w:rPr>
              <w:t>- очистка ливневой канализации;</w:t>
            </w:r>
          </w:p>
          <w:p w:rsidR="00293E34" w:rsidRPr="008E479F" w:rsidRDefault="00293E34" w:rsidP="008E479F">
            <w:pPr>
              <w:rPr>
                <w:rFonts w:ascii="Times New Roman" w:hAnsi="Times New Roman"/>
                <w:sz w:val="24"/>
              </w:rPr>
            </w:pPr>
            <w:r w:rsidRPr="008E479F">
              <w:rPr>
                <w:rFonts w:ascii="Times New Roman" w:hAnsi="Times New Roman"/>
                <w:sz w:val="24"/>
              </w:rPr>
              <w:t>- очистка контейнерных площадок;</w:t>
            </w:r>
          </w:p>
          <w:p w:rsidR="00293E34" w:rsidRPr="008E479F" w:rsidRDefault="00293E34" w:rsidP="008E479F">
            <w:pPr>
              <w:rPr>
                <w:rFonts w:ascii="Times New Roman" w:hAnsi="Times New Roman"/>
                <w:sz w:val="24"/>
              </w:rPr>
            </w:pPr>
            <w:r w:rsidRPr="008E479F">
              <w:rPr>
                <w:rFonts w:ascii="Times New Roman" w:hAnsi="Times New Roman"/>
                <w:sz w:val="24"/>
              </w:rPr>
              <w:t>- дератизация, дезинсекция</w:t>
            </w:r>
          </w:p>
        </w:tc>
        <w:tc>
          <w:tcPr>
            <w:tcW w:w="1842" w:type="dxa"/>
          </w:tcPr>
          <w:p w:rsidR="00293E34" w:rsidRPr="008E479F" w:rsidRDefault="00293E34" w:rsidP="008E479F">
            <w:pPr>
              <w:rPr>
                <w:rFonts w:ascii="Times New Roman" w:hAnsi="Times New Roman"/>
                <w:sz w:val="24"/>
              </w:rPr>
            </w:pPr>
            <w:r w:rsidRPr="008E479F">
              <w:rPr>
                <w:rFonts w:ascii="Times New Roman" w:hAnsi="Times New Roman"/>
                <w:sz w:val="24"/>
              </w:rPr>
              <w:t>0,78</w:t>
            </w:r>
          </w:p>
        </w:tc>
      </w:tr>
      <w:tr w:rsidR="00293E34" w:rsidTr="00FB60E3">
        <w:tc>
          <w:tcPr>
            <w:tcW w:w="7366" w:type="dxa"/>
          </w:tcPr>
          <w:p w:rsidR="00293E34" w:rsidRPr="008E479F" w:rsidRDefault="008E479F" w:rsidP="008E47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Плата за аварийно-диспетчерское обслуживание</w:t>
            </w:r>
          </w:p>
        </w:tc>
        <w:tc>
          <w:tcPr>
            <w:tcW w:w="1842" w:type="dxa"/>
          </w:tcPr>
          <w:p w:rsidR="00293E34" w:rsidRPr="008E479F" w:rsidRDefault="00293E34" w:rsidP="008E479F">
            <w:pPr>
              <w:rPr>
                <w:rFonts w:ascii="Times New Roman" w:hAnsi="Times New Roman"/>
                <w:sz w:val="24"/>
              </w:rPr>
            </w:pPr>
            <w:r w:rsidRPr="008E479F">
              <w:rPr>
                <w:rFonts w:ascii="Times New Roman" w:hAnsi="Times New Roman"/>
                <w:sz w:val="24"/>
              </w:rPr>
              <w:t>1,85</w:t>
            </w:r>
          </w:p>
        </w:tc>
      </w:tr>
      <w:tr w:rsidR="00293E34" w:rsidTr="00FB60E3">
        <w:tc>
          <w:tcPr>
            <w:tcW w:w="7366" w:type="dxa"/>
          </w:tcPr>
          <w:p w:rsidR="00293E34" w:rsidRDefault="008E479F" w:rsidP="008E47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Управленческие расходы, в том числе:</w:t>
            </w:r>
          </w:p>
          <w:p w:rsidR="008E479F" w:rsidRDefault="008E479F" w:rsidP="008E47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содержание персонала УК;</w:t>
            </w:r>
          </w:p>
          <w:p w:rsidR="008E479F" w:rsidRDefault="008E479F" w:rsidP="008E47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обслуживание ПО;</w:t>
            </w:r>
          </w:p>
          <w:p w:rsidR="008E479F" w:rsidRDefault="008E479F" w:rsidP="008E47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услуги банка;</w:t>
            </w:r>
          </w:p>
          <w:p w:rsidR="008E479F" w:rsidRDefault="008E479F" w:rsidP="008E47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страховые взносы;</w:t>
            </w:r>
          </w:p>
          <w:p w:rsidR="008E479F" w:rsidRPr="008E479F" w:rsidRDefault="008E479F" w:rsidP="008E47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налоги</w:t>
            </w:r>
          </w:p>
        </w:tc>
        <w:tc>
          <w:tcPr>
            <w:tcW w:w="1842" w:type="dxa"/>
          </w:tcPr>
          <w:p w:rsidR="00293E34" w:rsidRPr="008E479F" w:rsidRDefault="00293E34" w:rsidP="008E479F">
            <w:pPr>
              <w:rPr>
                <w:rFonts w:ascii="Times New Roman" w:hAnsi="Times New Roman"/>
                <w:sz w:val="24"/>
              </w:rPr>
            </w:pPr>
            <w:r w:rsidRPr="008E479F">
              <w:rPr>
                <w:rFonts w:ascii="Times New Roman" w:hAnsi="Times New Roman"/>
                <w:sz w:val="24"/>
              </w:rPr>
              <w:t>1,85</w:t>
            </w:r>
          </w:p>
        </w:tc>
      </w:tr>
      <w:bookmarkEnd w:id="0"/>
      <w:tr w:rsidR="00293E34" w:rsidTr="00FB60E3">
        <w:tc>
          <w:tcPr>
            <w:tcW w:w="7366" w:type="dxa"/>
          </w:tcPr>
          <w:p w:rsidR="00293E34" w:rsidRDefault="008E479F" w:rsidP="008E47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Плата за текущий ремонт конструктивных элементов и внутридомового инженерного оборудования жилых зданий в том числе:</w:t>
            </w:r>
          </w:p>
          <w:p w:rsidR="008E479F" w:rsidRDefault="008E479F" w:rsidP="008E47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текущий ремонт фундаментов, стен и кровли;</w:t>
            </w:r>
          </w:p>
          <w:p w:rsidR="008E479F" w:rsidRDefault="008E479F" w:rsidP="008E47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текущий ремонт и восстановление работоспособности систем водоснабжения, водоотведения, отопления,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газоснабжения;</w:t>
            </w:r>
          </w:p>
          <w:p w:rsidR="008E479F" w:rsidRPr="008E479F" w:rsidRDefault="008E479F" w:rsidP="008E47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текущий ремонт и восстановление работоспособности внутридомовой вентиляции</w:t>
            </w:r>
          </w:p>
        </w:tc>
        <w:tc>
          <w:tcPr>
            <w:tcW w:w="1842" w:type="dxa"/>
          </w:tcPr>
          <w:p w:rsidR="00293E34" w:rsidRPr="008E479F" w:rsidRDefault="00293E34" w:rsidP="008E479F">
            <w:pPr>
              <w:rPr>
                <w:rFonts w:ascii="Times New Roman" w:hAnsi="Times New Roman"/>
                <w:sz w:val="24"/>
              </w:rPr>
            </w:pPr>
            <w:r w:rsidRPr="008E479F">
              <w:rPr>
                <w:rFonts w:ascii="Times New Roman" w:hAnsi="Times New Roman"/>
                <w:sz w:val="24"/>
              </w:rPr>
              <w:t>4,00</w:t>
            </w:r>
          </w:p>
        </w:tc>
      </w:tr>
      <w:tr w:rsidR="00293E34" w:rsidTr="00FB60E3">
        <w:tc>
          <w:tcPr>
            <w:tcW w:w="7366" w:type="dxa"/>
          </w:tcPr>
          <w:p w:rsidR="00293E34" w:rsidRPr="00FB60E3" w:rsidRDefault="008E479F" w:rsidP="008E479F">
            <w:pPr>
              <w:rPr>
                <w:rFonts w:ascii="Times New Roman" w:hAnsi="Times New Roman"/>
                <w:b/>
                <w:sz w:val="24"/>
              </w:rPr>
            </w:pPr>
            <w:r w:rsidRPr="00FB60E3">
              <w:rPr>
                <w:rFonts w:ascii="Times New Roman" w:hAnsi="Times New Roman"/>
                <w:b/>
                <w:sz w:val="24"/>
              </w:rPr>
              <w:t>Плата за содержание и текущий ремонт благоустроенного жилого помещения, всего</w:t>
            </w:r>
          </w:p>
        </w:tc>
        <w:tc>
          <w:tcPr>
            <w:tcW w:w="1842" w:type="dxa"/>
          </w:tcPr>
          <w:p w:rsidR="00293E34" w:rsidRPr="00FB60E3" w:rsidRDefault="008E479F" w:rsidP="008E479F">
            <w:pPr>
              <w:rPr>
                <w:rFonts w:ascii="Times New Roman" w:hAnsi="Times New Roman"/>
                <w:b/>
                <w:sz w:val="24"/>
              </w:rPr>
            </w:pPr>
            <w:r w:rsidRPr="00FB60E3">
              <w:rPr>
                <w:rFonts w:ascii="Times New Roman" w:hAnsi="Times New Roman"/>
                <w:b/>
                <w:sz w:val="24"/>
              </w:rPr>
              <w:t>13,00</w:t>
            </w:r>
          </w:p>
        </w:tc>
      </w:tr>
    </w:tbl>
    <w:p w:rsidR="00FB60E3" w:rsidRDefault="00FB60E3" w:rsidP="008E479F">
      <w:pPr>
        <w:spacing w:after="0" w:line="240" w:lineRule="auto"/>
        <w:jc w:val="both"/>
        <w:rPr>
          <w:rFonts w:ascii="Times New Roman" w:hAnsi="Times New Roman"/>
        </w:rPr>
      </w:pPr>
    </w:p>
    <w:p w:rsidR="008E479F" w:rsidRPr="00F02899" w:rsidRDefault="008E479F" w:rsidP="008E479F">
      <w:pPr>
        <w:spacing w:after="0" w:line="240" w:lineRule="auto"/>
        <w:jc w:val="both"/>
        <w:rPr>
          <w:rFonts w:ascii="Times New Roman" w:hAnsi="Times New Roman"/>
        </w:rPr>
      </w:pPr>
      <w:r w:rsidRPr="00F02899">
        <w:rPr>
          <w:rFonts w:ascii="Times New Roman" w:hAnsi="Times New Roman"/>
        </w:rPr>
        <w:t xml:space="preserve">Дополнительно к установленному размеру платы за содержание жилого помещения по многоквартирному </w:t>
      </w:r>
      <w:proofErr w:type="gramStart"/>
      <w:r w:rsidRPr="00F02899">
        <w:rPr>
          <w:rFonts w:ascii="Times New Roman" w:hAnsi="Times New Roman"/>
        </w:rPr>
        <w:t>дому  рассчитывается</w:t>
      </w:r>
      <w:proofErr w:type="gramEnd"/>
      <w:r w:rsidRPr="00F02899">
        <w:rPr>
          <w:rFonts w:ascii="Times New Roman" w:hAnsi="Times New Roman"/>
        </w:rPr>
        <w:t xml:space="preserve"> плата за потребляемые в целях содержания общего имущества в многоквартирном доме:</w:t>
      </w:r>
    </w:p>
    <w:p w:rsidR="008E479F" w:rsidRPr="00F02899" w:rsidRDefault="008E479F" w:rsidP="008E479F">
      <w:pPr>
        <w:spacing w:after="0" w:line="240" w:lineRule="auto"/>
        <w:jc w:val="both"/>
        <w:rPr>
          <w:rFonts w:ascii="Times New Roman" w:hAnsi="Times New Roman"/>
        </w:rPr>
      </w:pPr>
      <w:r w:rsidRPr="00F02899">
        <w:rPr>
          <w:rFonts w:ascii="Times New Roman" w:hAnsi="Times New Roman"/>
        </w:rPr>
        <w:lastRenderedPageBreak/>
        <w:t>- холодную воду</w:t>
      </w:r>
    </w:p>
    <w:p w:rsidR="008E479F" w:rsidRPr="00F02899" w:rsidRDefault="008E479F" w:rsidP="008E479F">
      <w:pPr>
        <w:spacing w:after="0" w:line="240" w:lineRule="auto"/>
        <w:jc w:val="both"/>
        <w:rPr>
          <w:rFonts w:ascii="Times New Roman" w:hAnsi="Times New Roman"/>
        </w:rPr>
      </w:pPr>
      <w:r w:rsidRPr="00F02899">
        <w:rPr>
          <w:rFonts w:ascii="Times New Roman" w:hAnsi="Times New Roman"/>
        </w:rPr>
        <w:t>- электрическую энергию</w:t>
      </w:r>
    </w:p>
    <w:p w:rsidR="00293E34" w:rsidRDefault="008E479F" w:rsidP="008E479F">
      <w:pPr>
        <w:spacing w:after="0" w:line="240" w:lineRule="auto"/>
        <w:rPr>
          <w:rFonts w:ascii="Times New Roman" w:hAnsi="Times New Roman"/>
        </w:rPr>
      </w:pPr>
      <w:r w:rsidRPr="00F02899">
        <w:rPr>
          <w:rFonts w:ascii="Times New Roman" w:hAnsi="Times New Roman"/>
        </w:rPr>
        <w:t>- отведение сточных вод</w:t>
      </w:r>
    </w:p>
    <w:p w:rsidR="008E479F" w:rsidRDefault="008E479F" w:rsidP="008E479F">
      <w:pPr>
        <w:spacing w:after="0" w:line="240" w:lineRule="auto"/>
        <w:rPr>
          <w:rFonts w:ascii="Times New Roman" w:hAnsi="Times New Roman"/>
        </w:rPr>
      </w:pPr>
    </w:p>
    <w:p w:rsidR="008E479F" w:rsidRPr="009F51BF" w:rsidRDefault="008E479F" w:rsidP="008E47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E479F" w:rsidRDefault="008E479F" w:rsidP="008E479F">
      <w:pPr>
        <w:jc w:val="both"/>
        <w:rPr>
          <w:sz w:val="24"/>
        </w:rPr>
      </w:pPr>
      <w:r>
        <w:t xml:space="preserve">- </w:t>
      </w:r>
      <w:r>
        <w:rPr>
          <w:i/>
        </w:rPr>
        <w:t>Плата за содержание жилого помещения установлена в размере, обеспечивающем содержание общего имущества в многоквартирном доме в соответствии с требованиями законодательства (Правила осуществления деятельности по управлению многоквартирными домами, утвержденные постановлением Правительства Российской Федерации от 15.05.2013г. №416, Правила содержания общего имущества в многоквартирном доме, утвержденные постановлением Правительства Российской Федерации от 13.08.2006г. №491,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утвержденные постановлением Правительства Российской Федерации от 03.04.2013г. №290)</w:t>
      </w:r>
    </w:p>
    <w:p w:rsidR="009F51BF" w:rsidRDefault="009F51BF" w:rsidP="009F51BF">
      <w:pPr>
        <w:jc w:val="center"/>
        <w:rPr>
          <w:sz w:val="24"/>
        </w:rPr>
      </w:pPr>
    </w:p>
    <w:p w:rsidR="00D045A3" w:rsidRPr="009F51BF" w:rsidRDefault="00D045A3">
      <w:pPr>
        <w:rPr>
          <w:rFonts w:ascii="Times New Roman" w:hAnsi="Times New Roman" w:cs="Times New Roman"/>
          <w:sz w:val="28"/>
          <w:szCs w:val="28"/>
        </w:rPr>
      </w:pPr>
    </w:p>
    <w:sectPr w:rsidR="00D045A3" w:rsidRPr="009F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9A"/>
    <w:rsid w:val="00293E34"/>
    <w:rsid w:val="00466C8B"/>
    <w:rsid w:val="005F2115"/>
    <w:rsid w:val="008E479F"/>
    <w:rsid w:val="009F51BF"/>
    <w:rsid w:val="00D045A3"/>
    <w:rsid w:val="00DA20FE"/>
    <w:rsid w:val="00E10C9A"/>
    <w:rsid w:val="00F02899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ED44"/>
  <w15:chartTrackingRefBased/>
  <w15:docId w15:val="{5E3BD26B-0BF9-4A98-A926-A01DFF6D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10C9A"/>
  </w:style>
  <w:style w:type="table" w:styleId="a4">
    <w:name w:val="Table Grid"/>
    <w:basedOn w:val="a1"/>
    <w:rsid w:val="009F51B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370BA400-14C4-4CDB-8A8B-B11F2A1A2F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2026-01-28T11:16:00Z</cp:lastPrinted>
  <dcterms:created xsi:type="dcterms:W3CDTF">2026-01-27T07:41:00Z</dcterms:created>
  <dcterms:modified xsi:type="dcterms:W3CDTF">2026-01-28T11:56:00Z</dcterms:modified>
</cp:coreProperties>
</file>